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AD" w:rsidRPr="008332AD" w:rsidRDefault="008332AD" w:rsidP="008332AD">
      <w:pPr>
        <w:spacing w:line="600" w:lineRule="atLeast"/>
        <w:ind w:left="1744" w:right="-516" w:hanging="1744"/>
        <w:jc w:val="center"/>
        <w:rPr>
          <w:rFonts w:ascii="Times New Roman" w:eastAsia="標楷體" w:hAnsi="Times New Roman" w:cs="Times New Roman"/>
          <w:sz w:val="36"/>
          <w:szCs w:val="36"/>
          <w:lang w:val="x-none" w:eastAsia="x-none"/>
        </w:rPr>
      </w:pPr>
      <w:proofErr w:type="spellStart"/>
      <w:r w:rsidRPr="008332AD">
        <w:rPr>
          <w:rFonts w:ascii="Times New Roman" w:eastAsia="標楷體" w:hAnsi="Times New Roman" w:cs="Times New Roman" w:hint="eastAsia"/>
          <w:b/>
          <w:bCs/>
          <w:sz w:val="36"/>
          <w:szCs w:val="36"/>
          <w:lang w:val="x-none" w:eastAsia="x-none"/>
        </w:rPr>
        <w:t>私立五育高級中學專業教室使用管理辦法</w:t>
      </w:r>
      <w:proofErr w:type="spellEnd"/>
      <w:r w:rsidRPr="008332AD">
        <w:rPr>
          <w:rFonts w:ascii="Times New Roman" w:eastAsia="標楷體" w:hAnsi="Times New Roman" w:cs="Times New Roman"/>
          <w:sz w:val="36"/>
          <w:szCs w:val="36"/>
          <w:lang w:val="x-none" w:eastAsia="x-none"/>
        </w:rPr>
        <w:t xml:space="preserve">  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Times New Roman"/>
          <w:sz w:val="20"/>
          <w:szCs w:val="20"/>
        </w:rPr>
      </w:pPr>
      <w:bookmarkStart w:id="0" w:name="_GoBack"/>
      <w:r w:rsidRPr="008332AD">
        <w:rPr>
          <w:rFonts w:ascii="標楷體" w:eastAsia="標楷體" w:hAnsi="標楷體" w:cs="Times New Roman"/>
          <w:sz w:val="20"/>
          <w:szCs w:val="20"/>
        </w:rPr>
        <w:t>100</w:t>
      </w:r>
      <w:r w:rsidRPr="008332AD">
        <w:rPr>
          <w:rFonts w:ascii="標楷體" w:eastAsia="標楷體" w:hAnsi="標楷體" w:cs="Times New Roman" w:hint="eastAsia"/>
          <w:sz w:val="20"/>
          <w:szCs w:val="20"/>
        </w:rPr>
        <w:t>年</w:t>
      </w:r>
      <w:r w:rsidRPr="008332AD">
        <w:rPr>
          <w:rFonts w:ascii="標楷體" w:eastAsia="標楷體" w:hAnsi="標楷體" w:cs="Times New Roman"/>
          <w:sz w:val="20"/>
          <w:szCs w:val="20"/>
        </w:rPr>
        <w:t>8</w:t>
      </w:r>
      <w:r w:rsidRPr="008332AD">
        <w:rPr>
          <w:rFonts w:ascii="標楷體" w:eastAsia="標楷體" w:hAnsi="標楷體" w:cs="Times New Roman" w:hint="eastAsia"/>
          <w:sz w:val="20"/>
          <w:szCs w:val="20"/>
        </w:rPr>
        <w:t>月10日行政會報制定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 w:hint="eastAsia"/>
          <w:kern w:val="0"/>
          <w:sz w:val="20"/>
          <w:szCs w:val="20"/>
        </w:rPr>
      </w:pPr>
      <w:r w:rsidRPr="008332AD">
        <w:rPr>
          <w:rFonts w:ascii="標楷體" w:eastAsia="標楷體" w:hAnsi="標楷體" w:cs="Times New Roman"/>
          <w:sz w:val="20"/>
          <w:szCs w:val="20"/>
        </w:rPr>
        <w:t>102</w:t>
      </w:r>
      <w:r w:rsidRPr="008332AD">
        <w:rPr>
          <w:rFonts w:ascii="標楷體" w:eastAsia="標楷體" w:hAnsi="標楷體" w:cs="Times New Roman" w:hint="eastAsia"/>
          <w:sz w:val="20"/>
          <w:szCs w:val="20"/>
        </w:rPr>
        <w:t>年</w:t>
      </w:r>
      <w:r w:rsidRPr="008332AD">
        <w:rPr>
          <w:rFonts w:ascii="標楷體" w:eastAsia="標楷體" w:hAnsi="標楷體" w:cs="Times New Roman"/>
          <w:sz w:val="20"/>
          <w:szCs w:val="20"/>
        </w:rPr>
        <w:t>9</w:t>
      </w:r>
      <w:r w:rsidRPr="008332AD">
        <w:rPr>
          <w:rFonts w:ascii="標楷體" w:eastAsia="標楷體" w:hAnsi="標楷體" w:cs="Times New Roman" w:hint="eastAsia"/>
          <w:sz w:val="20"/>
          <w:szCs w:val="20"/>
        </w:rPr>
        <w:t>月</w:t>
      </w:r>
      <w:r w:rsidRPr="008332AD">
        <w:rPr>
          <w:rFonts w:ascii="標楷體" w:eastAsia="標楷體" w:hAnsi="標楷體" w:cs="Times New Roman"/>
          <w:sz w:val="20"/>
          <w:szCs w:val="20"/>
        </w:rPr>
        <w:t>5</w:t>
      </w:r>
      <w:r w:rsidRPr="008332AD">
        <w:rPr>
          <w:rFonts w:ascii="標楷體" w:eastAsia="標楷體" w:hAnsi="標楷體" w:cs="Times New Roman" w:hint="eastAsia"/>
          <w:sz w:val="20"/>
          <w:szCs w:val="20"/>
        </w:rPr>
        <w:t>日</w:t>
      </w:r>
      <w:r w:rsidRPr="008332AD">
        <w:rPr>
          <w:rFonts w:ascii="標楷體" w:eastAsia="標楷體" w:hAnsi="標楷體" w:cs="標楷體" w:hint="eastAsia"/>
          <w:kern w:val="0"/>
          <w:sz w:val="20"/>
          <w:szCs w:val="20"/>
        </w:rPr>
        <w:t>實習工作會議修訂通過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8332AD">
        <w:rPr>
          <w:rFonts w:ascii="標楷體" w:eastAsia="標楷體" w:hAnsi="標楷體" w:cs="標楷體" w:hint="eastAsia"/>
          <w:kern w:val="0"/>
          <w:sz w:val="20"/>
          <w:szCs w:val="20"/>
        </w:rPr>
        <w:t>103年9月1日修訂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8332AD">
        <w:rPr>
          <w:rFonts w:ascii="標楷體" w:eastAsia="標楷體" w:hAnsi="標楷體" w:cs="標楷體" w:hint="eastAsia"/>
          <w:kern w:val="0"/>
          <w:sz w:val="20"/>
          <w:szCs w:val="20"/>
        </w:rPr>
        <w:t>104年8月31日修訂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8332AD">
        <w:rPr>
          <w:rFonts w:ascii="標楷體" w:eastAsia="標楷體" w:hAnsi="標楷體" w:cs="標楷體" w:hint="eastAsia"/>
          <w:kern w:val="0"/>
          <w:sz w:val="20"/>
          <w:szCs w:val="20"/>
        </w:rPr>
        <w:t>105年9月1日修訂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8332AD">
        <w:rPr>
          <w:rFonts w:ascii="標楷體" w:eastAsia="標楷體" w:hAnsi="標楷體" w:cs="標楷體" w:hint="eastAsia"/>
          <w:kern w:val="0"/>
          <w:sz w:val="20"/>
          <w:szCs w:val="20"/>
        </w:rPr>
        <w:t>106年9月1日修訂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8332AD">
        <w:rPr>
          <w:rFonts w:ascii="標楷體" w:eastAsia="標楷體" w:hAnsi="標楷體" w:cs="標楷體" w:hint="eastAsia"/>
          <w:kern w:val="0"/>
          <w:sz w:val="20"/>
          <w:szCs w:val="20"/>
        </w:rPr>
        <w:t>107年9月3日修訂</w:t>
      </w:r>
    </w:p>
    <w:p w:rsidR="008332AD" w:rsidRPr="008332AD" w:rsidRDefault="008332AD" w:rsidP="008332AD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8332AD">
        <w:rPr>
          <w:rFonts w:ascii="標楷體" w:eastAsia="標楷體" w:hAnsi="標楷體" w:cs="標楷體" w:hint="eastAsia"/>
          <w:kern w:val="0"/>
          <w:sz w:val="20"/>
          <w:szCs w:val="20"/>
        </w:rPr>
        <w:t>108年8月31日修訂</w:t>
      </w:r>
    </w:p>
    <w:bookmarkEnd w:id="0"/>
    <w:p w:rsidR="008332AD" w:rsidRPr="008332AD" w:rsidRDefault="008332AD" w:rsidP="008332AD">
      <w:pPr>
        <w:spacing w:line="240" w:lineRule="atLeast"/>
        <w:ind w:left="440" w:hangingChars="200" w:hanging="440"/>
        <w:jc w:val="right"/>
        <w:rPr>
          <w:rFonts w:ascii="標楷體" w:eastAsia="標楷體" w:hAnsi="標楷體" w:cs="標楷體"/>
          <w:kern w:val="0"/>
          <w:sz w:val="22"/>
        </w:rPr>
      </w:pPr>
    </w:p>
    <w:p w:rsidR="008332AD" w:rsidRPr="008332AD" w:rsidRDefault="008332AD" w:rsidP="008332AD">
      <w:pPr>
        <w:spacing w:line="400" w:lineRule="exact"/>
        <w:ind w:left="1355" w:right="-516" w:hanging="1355"/>
        <w:jc w:val="center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</w:p>
    <w:p w:rsidR="008332AD" w:rsidRPr="008332AD" w:rsidRDefault="008332AD" w:rsidP="008332AD">
      <w:pPr>
        <w:spacing w:line="560" w:lineRule="exact"/>
        <w:ind w:left="560" w:right="-516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一、本辦法所稱之專業教室包括</w:t>
      </w:r>
      <w:r w:rsidRPr="008332AD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>:</w:t>
      </w:r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電腦、美顏、美髮、美膚、語言、韻律、美術設計等教室</w:t>
      </w:r>
      <w:proofErr w:type="spellEnd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</w:p>
    <w:p w:rsidR="008332AD" w:rsidRPr="008332AD" w:rsidRDefault="008332AD" w:rsidP="008332AD">
      <w:pPr>
        <w:spacing w:line="560" w:lineRule="exact"/>
        <w:ind w:left="1355" w:right="-516" w:hanging="1355"/>
        <w:jc w:val="both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二、教室保持整潔，不可攜帶食物進入</w:t>
      </w:r>
      <w:proofErr w:type="spellEnd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8332AD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8332AD" w:rsidRPr="008332AD" w:rsidRDefault="008332AD" w:rsidP="008332AD">
      <w:pPr>
        <w:spacing w:line="560" w:lineRule="exact"/>
        <w:ind w:left="1355" w:right="-516" w:hanging="1355"/>
        <w:jc w:val="both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三、依規定正確使用各種器具及設備，並於物品使用後歸回原位</w:t>
      </w:r>
      <w:proofErr w:type="spellEnd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8332AD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8332AD" w:rsidRPr="008332AD" w:rsidRDefault="008332AD" w:rsidP="008332AD">
      <w:pPr>
        <w:spacing w:line="560" w:lineRule="exact"/>
        <w:ind w:left="1355" w:right="-516" w:hanging="1355"/>
        <w:jc w:val="both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四、負責打掃班級應負清點、修繕填寫之任務，並知會</w:t>
      </w:r>
      <w:r w:rsidRPr="008332AD">
        <w:rPr>
          <w:rFonts w:ascii="Times New Roman" w:eastAsia="標楷體" w:hAnsi="Times New Roman" w:cs="Times New Roman" w:hint="eastAsia"/>
          <w:b/>
          <w:sz w:val="28"/>
          <w:szCs w:val="28"/>
          <w:lang w:val="x-none" w:eastAsia="x-none"/>
        </w:rPr>
        <w:t>實習處實習組</w:t>
      </w:r>
      <w:proofErr w:type="spellEnd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8332AD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8332AD" w:rsidRPr="008332AD" w:rsidRDefault="008332AD" w:rsidP="008332AD">
      <w:pPr>
        <w:spacing w:line="560" w:lineRule="exact"/>
        <w:ind w:left="1355" w:right="-516" w:hanging="1355"/>
        <w:jc w:val="both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五、各班使用時，由實習</w:t>
      </w:r>
      <w:proofErr w:type="spellEnd"/>
      <w:r w:rsidRPr="008332AD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>(</w:t>
      </w:r>
      <w:proofErr w:type="spellStart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服務</w:t>
      </w:r>
      <w:proofErr w:type="spellEnd"/>
      <w:r w:rsidRPr="008332AD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>)</w:t>
      </w:r>
      <w:proofErr w:type="spellStart"/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組長負責填寫</w:t>
      </w:r>
      <w:r w:rsidRPr="008332AD">
        <w:rPr>
          <w:rFonts w:ascii="Times New Roman" w:eastAsia="標楷體" w:hAnsi="Times New Roman" w:cs="Times New Roman" w:hint="eastAsia"/>
          <w:b/>
          <w:sz w:val="28"/>
          <w:szCs w:val="28"/>
          <w:lang w:val="x-none" w:eastAsia="x-none"/>
        </w:rPr>
        <w:t>「實習日誌</w:t>
      </w:r>
      <w:proofErr w:type="spellEnd"/>
      <w:r w:rsidRPr="008332AD">
        <w:rPr>
          <w:rFonts w:ascii="Times New Roman" w:eastAsia="標楷體" w:hAnsi="Times New Roman" w:cs="Times New Roman" w:hint="eastAsia"/>
          <w:b/>
          <w:sz w:val="28"/>
          <w:szCs w:val="28"/>
          <w:lang w:val="x-none" w:eastAsia="x-none"/>
        </w:rPr>
        <w:t>」</w:t>
      </w:r>
      <w:r w:rsidRPr="008332AD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  <w:r w:rsidRPr="008332AD">
        <w:rPr>
          <w:rFonts w:ascii="Times New Roman" w:eastAsia="標楷體" w:hAnsi="Times New Roman" w:cs="Times New Roman"/>
          <w:sz w:val="28"/>
          <w:szCs w:val="28"/>
          <w:lang w:val="x-none" w:eastAsia="x-none"/>
        </w:rPr>
        <w:t xml:space="preserve"> </w:t>
      </w:r>
    </w:p>
    <w:p w:rsidR="008332AD" w:rsidRPr="008332AD" w:rsidRDefault="008332AD" w:rsidP="008332AD">
      <w:pPr>
        <w:widowControl/>
        <w:spacing w:line="560" w:lineRule="exact"/>
        <w:ind w:leftChars="50" w:left="68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332AD">
        <w:rPr>
          <w:rFonts w:ascii="標楷體" w:eastAsia="標楷體" w:hAnsi="標楷體" w:cs="Times New Roman" w:hint="eastAsia"/>
          <w:sz w:val="28"/>
          <w:szCs w:val="28"/>
        </w:rPr>
        <w:t>六、遇有公物毀損或減少，負責班級應即查閱</w:t>
      </w:r>
      <w:r w:rsidRPr="008332AD">
        <w:rPr>
          <w:rFonts w:ascii="標楷體" w:eastAsia="標楷體" w:hAnsi="標楷體" w:cs="Times New Roman" w:hint="eastAsia"/>
          <w:b/>
          <w:sz w:val="28"/>
          <w:szCs w:val="28"/>
        </w:rPr>
        <w:t>使用班級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並提報</w:t>
      </w:r>
      <w:r w:rsidRPr="008332AD">
        <w:rPr>
          <w:rFonts w:ascii="標楷體" w:eastAsia="標楷體" w:hAnsi="標楷體" w:cs="Times New Roman" w:hint="eastAsia"/>
          <w:b/>
          <w:sz w:val="28"/>
          <w:szCs w:val="28"/>
        </w:rPr>
        <w:t>實習處實習組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，以</w:t>
      </w:r>
      <w:proofErr w:type="gramStart"/>
      <w:r w:rsidRPr="008332AD">
        <w:rPr>
          <w:rFonts w:ascii="標楷體" w:eastAsia="標楷體" w:hAnsi="標楷體" w:cs="Times New Roman" w:hint="eastAsia"/>
          <w:sz w:val="28"/>
          <w:szCs w:val="28"/>
        </w:rPr>
        <w:t>釐</w:t>
      </w:r>
      <w:proofErr w:type="gramEnd"/>
      <w:r w:rsidRPr="008332AD">
        <w:rPr>
          <w:rFonts w:ascii="標楷體" w:eastAsia="標楷體" w:hAnsi="標楷體" w:cs="Times New Roman" w:hint="eastAsia"/>
          <w:sz w:val="28"/>
          <w:szCs w:val="28"/>
        </w:rPr>
        <w:t>清賠償責任歸屬。倘若有</w:t>
      </w:r>
      <w:proofErr w:type="gramStart"/>
      <w:r w:rsidRPr="008332AD">
        <w:rPr>
          <w:rFonts w:ascii="標楷體" w:eastAsia="標楷體" w:hAnsi="標楷體" w:cs="Times New Roman" w:hint="eastAsia"/>
          <w:sz w:val="28"/>
          <w:szCs w:val="28"/>
        </w:rPr>
        <w:t>匿情不</w:t>
      </w:r>
      <w:proofErr w:type="gramEnd"/>
      <w:r w:rsidRPr="008332AD">
        <w:rPr>
          <w:rFonts w:ascii="標楷體" w:eastAsia="標楷體" w:hAnsi="標楷體" w:cs="Times New Roman" w:hint="eastAsia"/>
          <w:sz w:val="28"/>
          <w:szCs w:val="28"/>
        </w:rPr>
        <w:t>報或未確實清點，則由負責班級賠償。</w:t>
      </w:r>
      <w:r w:rsidRPr="008332AD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8332AD" w:rsidRPr="008332AD" w:rsidRDefault="008332AD" w:rsidP="008332AD">
      <w:pPr>
        <w:widowControl/>
        <w:spacing w:line="560" w:lineRule="exact"/>
        <w:ind w:leftChars="50" w:left="68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332AD">
        <w:rPr>
          <w:rFonts w:ascii="標楷體" w:eastAsia="標楷體" w:hAnsi="標楷體" w:cs="Times New Roman" w:hint="eastAsia"/>
          <w:sz w:val="28"/>
          <w:szCs w:val="28"/>
        </w:rPr>
        <w:t>七、借用教室鑰匙應在課程結束後，由實習</w:t>
      </w:r>
      <w:r w:rsidRPr="008332AD">
        <w:rPr>
          <w:rFonts w:ascii="標楷體" w:eastAsia="標楷體" w:hAnsi="標楷體" w:cs="Times New Roman"/>
          <w:sz w:val="28"/>
          <w:szCs w:val="28"/>
        </w:rPr>
        <w:t>(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服務</w:t>
      </w:r>
      <w:r w:rsidRPr="008332AD">
        <w:rPr>
          <w:rFonts w:ascii="標楷體" w:eastAsia="標楷體" w:hAnsi="標楷體" w:cs="Times New Roman"/>
          <w:sz w:val="28"/>
          <w:szCs w:val="28"/>
        </w:rPr>
        <w:t>)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組長完成歸還登記，若未即時歸還，以致影響下一節課的課程，則予記警告乙次處分。</w:t>
      </w:r>
    </w:p>
    <w:p w:rsidR="008332AD" w:rsidRPr="008332AD" w:rsidRDefault="008332AD" w:rsidP="008332AD">
      <w:pPr>
        <w:widowControl/>
        <w:spacing w:line="560" w:lineRule="exact"/>
        <w:ind w:leftChars="50" w:left="68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332AD">
        <w:rPr>
          <w:rFonts w:ascii="標楷體" w:eastAsia="標楷體" w:hAnsi="標楷體" w:cs="Times New Roman" w:hint="eastAsia"/>
          <w:sz w:val="28"/>
          <w:szCs w:val="28"/>
        </w:rPr>
        <w:t>八、教室使用結束後，實習</w:t>
      </w:r>
      <w:r w:rsidRPr="008332AD">
        <w:rPr>
          <w:rFonts w:ascii="標楷體" w:eastAsia="標楷體" w:hAnsi="標楷體" w:cs="Times New Roman"/>
          <w:sz w:val="28"/>
          <w:szCs w:val="28"/>
        </w:rPr>
        <w:t>(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服務</w:t>
      </w:r>
      <w:r w:rsidRPr="008332AD">
        <w:rPr>
          <w:rFonts w:ascii="標楷體" w:eastAsia="標楷體" w:hAnsi="標楷體" w:cs="Times New Roman"/>
          <w:sz w:val="28"/>
          <w:szCs w:val="28"/>
        </w:rPr>
        <w:t>)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股長需督導值日生檢查水電並整理、打掃教室，清理垃圾，經任課老師檢查後方得離開。</w:t>
      </w:r>
      <w:r w:rsidRPr="008332AD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8332AD" w:rsidRPr="008332AD" w:rsidRDefault="008332AD" w:rsidP="008332AD">
      <w:pPr>
        <w:widowControl/>
        <w:spacing w:line="560" w:lineRule="exact"/>
        <w:ind w:leftChars="50" w:left="68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332AD">
        <w:rPr>
          <w:rFonts w:ascii="標楷體" w:eastAsia="標楷體" w:hAnsi="標楷體" w:cs="Times New Roman" w:hint="eastAsia"/>
          <w:sz w:val="28"/>
          <w:szCs w:val="28"/>
        </w:rPr>
        <w:t>九、使用專業教室未遵守規定者，若經發現得依規定，停止其該班使用該專業教室一個月，情節重大者</w:t>
      </w:r>
      <w:r w:rsidRPr="008332AD">
        <w:rPr>
          <w:rFonts w:ascii="標楷體" w:eastAsia="標楷體" w:hAnsi="標楷體" w:cs="Times New Roman"/>
          <w:sz w:val="28"/>
          <w:szCs w:val="28"/>
        </w:rPr>
        <w:t>(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由本專業教室負責人認定</w:t>
      </w:r>
      <w:r w:rsidRPr="008332AD">
        <w:rPr>
          <w:rFonts w:ascii="標楷體" w:eastAsia="標楷體" w:hAnsi="標楷體" w:cs="Times New Roman"/>
          <w:sz w:val="28"/>
          <w:szCs w:val="28"/>
        </w:rPr>
        <w:t>)</w:t>
      </w:r>
      <w:r w:rsidRPr="008332AD">
        <w:rPr>
          <w:rFonts w:ascii="標楷體" w:eastAsia="標楷體" w:hAnsi="標楷體" w:cs="Times New Roman" w:hint="eastAsia"/>
          <w:sz w:val="28"/>
          <w:szCs w:val="28"/>
        </w:rPr>
        <w:t>，得依規定取消其使用本學期專業教室之資格。</w:t>
      </w:r>
    </w:p>
    <w:p w:rsidR="006C17D7" w:rsidRDefault="008332AD" w:rsidP="008332AD">
      <w:r w:rsidRPr="008332AD">
        <w:rPr>
          <w:rFonts w:ascii="標楷體" w:eastAsia="標楷體" w:hAnsi="標楷體" w:cs="Times New Roman" w:hint="eastAsia"/>
          <w:sz w:val="28"/>
          <w:szCs w:val="28"/>
        </w:rPr>
        <w:t>十、本辦法經</w:t>
      </w:r>
      <w:r w:rsidRPr="008332AD">
        <w:rPr>
          <w:rFonts w:ascii="Calibri" w:eastAsia="標楷體" w:hAnsi="Calibri" w:cs="Times New Roman" w:hint="eastAsia"/>
          <w:sz w:val="28"/>
          <w:szCs w:val="28"/>
        </w:rPr>
        <w:t>實習會議通過，並呈　校長核定後實施，修正時亦同。</w:t>
      </w:r>
    </w:p>
    <w:sectPr w:rsidR="006C17D7" w:rsidSect="008332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AD"/>
    <w:rsid w:val="006C17D7"/>
    <w:rsid w:val="008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123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2019-09-10T02:12:00Z</dcterms:created>
  <dcterms:modified xsi:type="dcterms:W3CDTF">2019-09-10T02:13:00Z</dcterms:modified>
</cp:coreProperties>
</file>